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75" w:rsidRDefault="002A5AF5" w:rsidP="00F2565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5A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СВЯЗИ С ПОСТУПАЮЩИМИ ОБРАЩЕНИЯМИ ГРАЖДАН С ПРОСЬБОЙ РАЗЪЯСНИТЬ ВОПРОС ОБЯЗАТЕЛЬНОСТИ ИЗУЧЕНИЯ В ШКОЛАХ РЕСПУБЛИКИ РОДНЫХ ЯЗЫКОВ, РОДНОЙ ЛИТЕРАТУРЫ, А ТАКЖЕ БАШКИРСКОГО ЯЗЫКА ПРОКУРАТУРА СООБЩАЕТ</w:t>
      </w:r>
    </w:p>
    <w:p w:rsidR="00CD13E0" w:rsidRPr="00CD13E0" w:rsidRDefault="00F25657" w:rsidP="00F2565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2565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CD13E0" w:rsidRPr="00CD13E0">
        <w:rPr>
          <w:rFonts w:ascii="Times New Roman" w:hAnsi="Times New Roman" w:cs="Times New Roman"/>
          <w:sz w:val="28"/>
          <w:szCs w:val="28"/>
        </w:rPr>
        <w:t>В школах может вводиться преподавание и изучение государственных языков республик Российской Федерации, граждане имеют право на изучение родного языка из числа языков народов Российской Федерации (ст. 14 Федерального закона «Об образовании в Ро</w:t>
      </w:r>
      <w:r>
        <w:rPr>
          <w:rFonts w:ascii="Times New Roman" w:hAnsi="Times New Roman" w:cs="Times New Roman"/>
          <w:sz w:val="28"/>
          <w:szCs w:val="28"/>
        </w:rPr>
        <w:t>ссийской Федерации»).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13E0" w:rsidRPr="00CD13E0">
        <w:rPr>
          <w:rFonts w:ascii="Times New Roman" w:hAnsi="Times New Roman" w:cs="Times New Roman"/>
          <w:sz w:val="28"/>
          <w:szCs w:val="28"/>
        </w:rPr>
        <w:t>Таким образом, законом закреплено право, а не обязанность по изучению родных языков и государственных языков субъектов Российской Федерации.</w:t>
      </w:r>
    </w:p>
    <w:p w:rsidR="00CD13E0" w:rsidRPr="00CD13E0" w:rsidRDefault="00CD13E0" w:rsidP="00CD13E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D13E0">
        <w:rPr>
          <w:rFonts w:ascii="Times New Roman" w:hAnsi="Times New Roman" w:cs="Times New Roman"/>
          <w:sz w:val="28"/>
          <w:szCs w:val="28"/>
        </w:rPr>
        <w:t>Преподавание государственных языков субъектов Российской Федерации и родных языков осуществляется с особенностями.</w:t>
      </w:r>
    </w:p>
    <w:p w:rsidR="00CD13E0" w:rsidRPr="00CD13E0" w:rsidRDefault="00CD13E0" w:rsidP="00CD13E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D13E0">
        <w:rPr>
          <w:rFonts w:ascii="Times New Roman" w:hAnsi="Times New Roman" w:cs="Times New Roman"/>
          <w:sz w:val="28"/>
          <w:szCs w:val="28"/>
        </w:rPr>
        <w:t>Здесь должны учитываться Федеральный закон «Об образовании в Российской Федерации», федеральные государственные образовательные стандарты, базисный учебный план.</w:t>
      </w:r>
    </w:p>
    <w:p w:rsidR="00CD13E0" w:rsidRPr="00CD13E0" w:rsidRDefault="00CD13E0" w:rsidP="00CD13E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D13E0">
        <w:rPr>
          <w:rFonts w:ascii="Times New Roman" w:hAnsi="Times New Roman" w:cs="Times New Roman"/>
          <w:sz w:val="28"/>
          <w:szCs w:val="28"/>
        </w:rPr>
        <w:t>Важно, чтобы учебные планы школ, которые предусматривают изучение башкирского языка и родных языков, соответствовали требованиям закона.</w:t>
      </w:r>
    </w:p>
    <w:p w:rsidR="00CD13E0" w:rsidRPr="00CD13E0" w:rsidRDefault="00CD13E0" w:rsidP="00CD13E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D13E0">
        <w:rPr>
          <w:rFonts w:ascii="Times New Roman" w:hAnsi="Times New Roman" w:cs="Times New Roman"/>
          <w:sz w:val="28"/>
          <w:szCs w:val="28"/>
        </w:rPr>
        <w:t>Учебный план общеобразовательной школы - это документ, содержащий перечень изучаемых в ней учебных предметов, их распределение по годам обучения и количеству часов на каждый предмет.</w:t>
      </w:r>
    </w:p>
    <w:p w:rsidR="00CD13E0" w:rsidRPr="00CD13E0" w:rsidRDefault="00CD13E0" w:rsidP="00CD13E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D13E0">
        <w:rPr>
          <w:rFonts w:ascii="Times New Roman" w:hAnsi="Times New Roman" w:cs="Times New Roman"/>
          <w:sz w:val="28"/>
          <w:szCs w:val="28"/>
        </w:rPr>
        <w:t>При утверждении учебных планов обязательно учитывается мнение каждого родителя (законного представителя) учащихся, относительно изучения предметов (</w:t>
      </w:r>
      <w:proofErr w:type="gramStart"/>
      <w:r w:rsidRPr="00CD13E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D13E0">
        <w:rPr>
          <w:rFonts w:ascii="Times New Roman" w:hAnsi="Times New Roman" w:cs="Times New Roman"/>
          <w:sz w:val="28"/>
          <w:szCs w:val="28"/>
        </w:rPr>
        <w:t>. 3 ст. 30, п.п. 1, 7 ч. 3 ст. 44 Федерального закона «Об образовании в Российской Федерации»).</w:t>
      </w:r>
    </w:p>
    <w:p w:rsidR="00CD13E0" w:rsidRPr="00CD13E0" w:rsidRDefault="00CD13E0" w:rsidP="00CD13E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D13E0">
        <w:rPr>
          <w:rFonts w:ascii="Times New Roman" w:hAnsi="Times New Roman" w:cs="Times New Roman"/>
          <w:sz w:val="28"/>
          <w:szCs w:val="28"/>
        </w:rPr>
        <w:t>Преподавание родных языков, в том числе башкирского языка, вопреки согласию родителей (законных представителей) учащихся, не допускается.</w:t>
      </w:r>
    </w:p>
    <w:p w:rsidR="007D6098" w:rsidRPr="00CD13E0" w:rsidRDefault="00CD13E0" w:rsidP="00CD13E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D13E0">
        <w:rPr>
          <w:rFonts w:ascii="Times New Roman" w:hAnsi="Times New Roman" w:cs="Times New Roman"/>
          <w:sz w:val="28"/>
          <w:szCs w:val="28"/>
        </w:rPr>
        <w:t xml:space="preserve">За нарушения равенства прав и свобод человека и гражданина предусмотрена уголовная ответственность по ст. 136 УК РФ. За незаконное ограничение предусмотренных законодательством об образовании прав и свобод обучающихся образовательных организаций предусмотрена административная ответственность по </w:t>
      </w:r>
      <w:proofErr w:type="gramStart"/>
      <w:r w:rsidRPr="00CD13E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D13E0">
        <w:rPr>
          <w:rFonts w:ascii="Times New Roman" w:hAnsi="Times New Roman" w:cs="Times New Roman"/>
          <w:sz w:val="28"/>
          <w:szCs w:val="28"/>
        </w:rPr>
        <w:t xml:space="preserve">. 2 ст. 5.57 </w:t>
      </w:r>
      <w:proofErr w:type="spellStart"/>
      <w:r w:rsidRPr="00CD13E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CD13E0">
        <w:rPr>
          <w:rFonts w:ascii="Times New Roman" w:hAnsi="Times New Roman" w:cs="Times New Roman"/>
          <w:sz w:val="28"/>
          <w:szCs w:val="28"/>
        </w:rPr>
        <w:t xml:space="preserve"> РФ.</w:t>
      </w:r>
    </w:p>
    <w:sectPr w:rsidR="007D6098" w:rsidRPr="00CD13E0" w:rsidSect="007D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3E0"/>
    <w:rsid w:val="001C0075"/>
    <w:rsid w:val="002A5AF5"/>
    <w:rsid w:val="007D6098"/>
    <w:rsid w:val="00A41C53"/>
    <w:rsid w:val="00CD13E0"/>
    <w:rsid w:val="00D97277"/>
    <w:rsid w:val="00F25657"/>
    <w:rsid w:val="00FC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3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Ахметшина</dc:creator>
  <cp:lastModifiedBy>Яна Ахметшина</cp:lastModifiedBy>
  <cp:revision>2</cp:revision>
  <cp:lastPrinted>2017-08-25T06:25:00Z</cp:lastPrinted>
  <dcterms:created xsi:type="dcterms:W3CDTF">2017-08-22T16:15:00Z</dcterms:created>
  <dcterms:modified xsi:type="dcterms:W3CDTF">2017-08-25T07:08:00Z</dcterms:modified>
</cp:coreProperties>
</file>